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38"/>
          <w:szCs w:val="38"/>
          <w:rtl w:val="0"/>
        </w:rPr>
        <w:t xml:space="preserve">EVENT MENU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u w:val="single"/>
          <w:rtl w:val="0"/>
        </w:rPr>
        <w:t xml:space="preserve">ENSEMBLES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Solo Violin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Duet: 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Violin and Cello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String Trio: 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Violin, Viola, Cello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String Quartet: 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2 Violins, Viola, Cello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(Other ensembles may be available upon request) </w:t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Courier New" w:cs="Courier New" w:eastAsia="Courier New" w:hAnsi="Courier New"/>
          <w:sz w:val="28"/>
          <w:szCs w:val="2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u w:val="single"/>
          <w:rtl w:val="0"/>
        </w:rPr>
        <w:t xml:space="preserve">SERVICES </w:t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Services are priced per musician. 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Ceremony (solo violin)………………………………………………………………………………………………………… $300.00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Each additional musician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………………………………………………………………………………………………… $250.00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Up to 1 hour of musicians time* 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Prelude and Postlude (solo violin)………………………………………………………………………… $100.00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Each additional musician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…………………………………………………………………………………………………… $75.00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Up to 1 hour of music total*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left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Cocktail Hour (solo violin) ………………………………………………………………………………………… $250.00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Each additional musician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…………………………………………………………………………………………………… $200.00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Includes one hour of music (including 10min break)*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Dinner ………………………………………………………………………………………………………………………………………………… $200.00</w:t>
      </w:r>
    </w:p>
    <w:p w:rsidR="00000000" w:rsidDel="00000000" w:rsidP="00000000" w:rsidRDefault="00000000" w:rsidRPr="00000000" w14:paraId="00000019">
      <w:pPr>
        <w:pageBreakBefore w:val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Includes one hour of music (including 10min break)*</w:t>
      </w:r>
    </w:p>
    <w:p w:rsidR="00000000" w:rsidDel="00000000" w:rsidP="00000000" w:rsidRDefault="00000000" w:rsidRPr="00000000" w14:paraId="0000001A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Rehearsal (in person)……………………………………………………………………………………… $150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(+ mileage fees) </w:t>
      </w:r>
    </w:p>
    <w:p w:rsidR="00000000" w:rsidDel="00000000" w:rsidP="00000000" w:rsidRDefault="00000000" w:rsidRPr="00000000" w14:paraId="0000001C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Rehearsal (virtual)………………………………………………………………………………………………………………………… $100</w:t>
      </w:r>
    </w:p>
    <w:p w:rsidR="00000000" w:rsidDel="00000000" w:rsidP="00000000" w:rsidRDefault="00000000" w:rsidRPr="00000000" w14:paraId="0000001D">
      <w:pPr>
        <w:pageBreakBefore w:val="0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Up to 1 hour of musicians time*</w:t>
      </w:r>
    </w:p>
    <w:p w:rsidR="00000000" w:rsidDel="00000000" w:rsidP="00000000" w:rsidRDefault="00000000" w:rsidRPr="00000000" w14:paraId="0000001E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Outdoor Performance ………………………………………………………………………………………………………………………… $50</w:t>
      </w:r>
    </w:p>
    <w:p w:rsidR="00000000" w:rsidDel="00000000" w:rsidP="00000000" w:rsidRDefault="00000000" w:rsidRPr="00000000" w14:paraId="00000020">
      <w:pPr>
        <w:pageBreakBefore w:val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Outdoor performances require special maintenance for wooden instruments</w:t>
      </w:r>
    </w:p>
    <w:p w:rsidR="00000000" w:rsidDel="00000000" w:rsidP="00000000" w:rsidRDefault="00000000" w:rsidRPr="00000000" w14:paraId="00000021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Mileage</w:t>
      </w:r>
    </w:p>
    <w:p w:rsidR="00000000" w:rsidDel="00000000" w:rsidP="00000000" w:rsidRDefault="00000000" w:rsidRPr="00000000" w14:paraId="00000023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20-49 ……………………………………………………………………………………………………………………………………………………………… $50</w:t>
      </w:r>
    </w:p>
    <w:p w:rsidR="00000000" w:rsidDel="00000000" w:rsidP="00000000" w:rsidRDefault="00000000" w:rsidRPr="00000000" w14:paraId="00000024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50-100miles …………………………………………………………………………………………………………………………………………… $100</w:t>
      </w:r>
    </w:p>
    <w:p w:rsidR="00000000" w:rsidDel="00000000" w:rsidP="00000000" w:rsidRDefault="00000000" w:rsidRPr="00000000" w14:paraId="00000025">
      <w:pPr>
        <w:pageBreakBefore w:val="0"/>
        <w:jc w:val="left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Mileage over 100 miles will require special arrangements</w:t>
      </w:r>
    </w:p>
    <w:p w:rsidR="00000000" w:rsidDel="00000000" w:rsidP="00000000" w:rsidRDefault="00000000" w:rsidRPr="00000000" w14:paraId="00000026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u w:val="single"/>
          <w:rtl w:val="0"/>
        </w:rPr>
        <w:t xml:space="preserve">FLAT FEES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Music Arrangement</w:t>
      </w: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(Per selection)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…………………………………………………………………………………………………… $25</w:t>
      </w:r>
    </w:p>
    <w:p w:rsidR="00000000" w:rsidDel="00000000" w:rsidP="00000000" w:rsidRDefault="00000000" w:rsidRPr="00000000" w14:paraId="00000029">
      <w:pPr>
        <w:pageBreakBefore w:val="0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Any music that musicians do not already have or that needs a special arrangement or purchase. </w:t>
      </w:r>
    </w:p>
    <w:p w:rsidR="00000000" w:rsidDel="00000000" w:rsidP="00000000" w:rsidRDefault="00000000" w:rsidRPr="00000000" w14:paraId="0000002A">
      <w:pPr>
        <w:pageBreakBefore w:val="0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*</w:t>
      </w: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1-30 minutes passed this stated and agreed upon time limit = $50 per musician</w:t>
      </w:r>
    </w:p>
    <w:p w:rsidR="00000000" w:rsidDel="00000000" w:rsidP="00000000" w:rsidRDefault="00000000" w:rsidRPr="00000000" w14:paraId="0000002C">
      <w:pPr>
        <w:pageBreakBefore w:val="0"/>
        <w:jc w:val="left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(charged in 30 minute increments for all additional time)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spacing w:line="240" w:lineRule="auto"/>
      <w:jc w:val="center"/>
      <w:rPr>
        <w:rFonts w:ascii="Syncopate" w:cs="Syncopate" w:eastAsia="Syncopate" w:hAnsi="Syncopate"/>
        <w:sz w:val="36"/>
        <w:szCs w:val="36"/>
      </w:rPr>
    </w:pPr>
    <w:r w:rsidDel="00000000" w:rsidR="00000000" w:rsidRPr="00000000">
      <w:rPr>
        <w:rFonts w:ascii="Syncopate" w:cs="Syncopate" w:eastAsia="Syncopate" w:hAnsi="Syncopate"/>
        <w:sz w:val="36"/>
        <w:szCs w:val="36"/>
        <w:rtl w:val="0"/>
      </w:rPr>
      <w:t xml:space="preserve">ZS </w:t>
    </w:r>
  </w:p>
  <w:p w:rsidR="00000000" w:rsidDel="00000000" w:rsidP="00000000" w:rsidRDefault="00000000" w:rsidRPr="00000000" w14:paraId="0000002F">
    <w:pPr>
      <w:pageBreakBefore w:val="0"/>
      <w:spacing w:line="240" w:lineRule="auto"/>
      <w:jc w:val="center"/>
      <w:rPr>
        <w:rFonts w:ascii="Syncopate" w:cs="Syncopate" w:eastAsia="Syncopate" w:hAnsi="Syncopate"/>
      </w:rPr>
    </w:pPr>
    <w:r w:rsidDel="00000000" w:rsidR="00000000" w:rsidRPr="00000000">
      <w:rPr>
        <w:rFonts w:ascii="Syncopate" w:cs="Syncopate" w:eastAsia="Syncopate" w:hAnsi="Syncopate"/>
        <w:rtl w:val="0"/>
      </w:rPr>
      <w:t xml:space="preserve">Zoe Schlussel</w:t>
    </w:r>
  </w:p>
  <w:p w:rsidR="00000000" w:rsidDel="00000000" w:rsidP="00000000" w:rsidRDefault="00000000" w:rsidRPr="00000000" w14:paraId="00000030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www.zoeschlussel.com</w:t>
    </w:r>
  </w:p>
  <w:p w:rsidR="00000000" w:rsidDel="00000000" w:rsidP="00000000" w:rsidRDefault="00000000" w:rsidRPr="00000000" w14:paraId="00000031">
    <w:pPr>
      <w:pageBreakBefore w:val="0"/>
      <w:jc w:val="left"/>
      <w:rPr>
        <w:rFonts w:ascii="Courier New" w:cs="Courier New" w:eastAsia="Courier New" w:hAnsi="Courier New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